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Adobe Garamond Pro" w:hAnsi="Adobe Garamond Pro" w:cs="Arial"/>
          <w:b/>
          <w:b/>
          <w:sz w:val="28"/>
        </w:rPr>
      </w:pPr>
      <w:r>
        <w:rPr>
          <w:rFonts w:cs="Arial" w:ascii="Adobe Garamond Pro" w:hAnsi="Adobe Garamond Pro"/>
          <w:b/>
          <w:sz w:val="28"/>
        </w:rPr>
        <w:t>FORMULARZ DO ZGŁOSZENIA CHRZTU DZIECKA</w:t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ab/>
        <w:t>My, niżej podpisani prosimy o udzielenie Sakramentu Chrztu św. naszemu dziecku, które pragniemy wychować w wierze katolickiej.</w:t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1"/>
        <w:gridCol w:w="5102"/>
      </w:tblGrid>
      <w:tr>
        <w:trPr/>
        <w:tc>
          <w:tcPr>
            <w:tcW w:w="51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53" w:leader="dot"/>
                <w:tab w:val="right" w:pos="10198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 xml:space="preserve">Data Chrztu: </w:t>
              <w:tab/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61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 xml:space="preserve">Dzień tygodnia: </w:t>
            </w:r>
            <w:r>
              <w:rPr>
                <w:rFonts w:cs="Times New Roman" w:ascii="Adobe Garamond Pro" w:hAnsi="Adobe Garamond Pro"/>
                <w:sz w:val="20"/>
                <w:szCs w:val="20"/>
              </w:rPr>
              <w:tab/>
            </w:r>
          </w:p>
        </w:tc>
      </w:tr>
      <w:tr>
        <w:trPr/>
        <w:tc>
          <w:tcPr>
            <w:tcW w:w="51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53" w:leader="dot"/>
                <w:tab w:val="right" w:pos="10198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 xml:space="preserve">a) w czasie Mszy św. o godz.: </w:t>
              <w:tab/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61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 xml:space="preserve">b) poza Mszą św. o godz.: </w:t>
            </w:r>
            <w:r>
              <w:rPr>
                <w:rFonts w:cs="Times New Roman" w:ascii="Adobe Garamond Pro" w:hAnsi="Adobe Garamond Pro"/>
                <w:sz w:val="20"/>
                <w:szCs w:val="20"/>
              </w:rPr>
              <w:tab/>
            </w:r>
          </w:p>
        </w:tc>
      </w:tr>
      <w:tr>
        <w:trPr/>
        <w:tc>
          <w:tcPr>
            <w:tcW w:w="51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53" w:leader="dot"/>
                <w:tab w:val="right" w:pos="10198" w:leader="dot"/>
              </w:tabs>
              <w:spacing w:lineRule="auto" w:line="264"/>
              <w:jc w:val="both"/>
              <w:rPr/>
            </w:pPr>
            <w:r>
              <w:rPr>
                <w:rFonts w:cs="Times New Roman" w:ascii="Adobe Garamond Pro" w:hAnsi="Adobe Garamond Pro"/>
              </w:rPr>
              <w:t>Kontakt telefoniczny: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61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0"/>
        </w:pBdr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p>
      <w:pPr>
        <w:pStyle w:val="Normal"/>
        <w:pBdr>
          <w:top w:val="single" w:sz="4" w:space="1" w:color="000000"/>
        </w:pBdr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Nazwisko dziecka: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Imiona dziecka: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Data i miejsce urodzenia dziecka: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Nr Aktu Urodzenia Urzędu Stanu Cywilnego: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pBdr>
          <w:top w:val="single" w:sz="4" w:space="1" w:color="000000"/>
        </w:pBdr>
        <w:spacing w:lineRule="auto" w:line="264" w:before="0" w:after="60"/>
        <w:jc w:val="both"/>
        <w:rPr>
          <w:rFonts w:ascii="Adobe Garamond Pro" w:hAnsi="Adobe Garamond Pro" w:cs="Times New Roman"/>
          <w:b/>
          <w:b/>
          <w:smallCaps/>
        </w:rPr>
      </w:pPr>
      <w:r>
        <w:rPr>
          <w:rFonts w:cs="Times New Roman" w:ascii="Adobe Garamond Pro" w:hAnsi="Adobe Garamond Pro"/>
          <w:b/>
          <w:smallCaps/>
        </w:rPr>
        <w:t>Ojciec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Nazwisko i Imiona: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Data i miejsce urodzenia: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Imiona Rodziców, nazwisko panieńskie matki: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Wyznanie: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Adres zamieszkania: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pBdr>
          <w:top w:val="single" w:sz="4" w:space="1" w:color="000000"/>
        </w:pBdr>
        <w:spacing w:lineRule="auto" w:line="264" w:before="0" w:after="60"/>
        <w:jc w:val="both"/>
        <w:rPr>
          <w:rFonts w:ascii="Adobe Garamond Pro" w:hAnsi="Adobe Garamond Pro" w:cs="Times New Roman"/>
          <w:b/>
          <w:b/>
          <w:smallCaps/>
        </w:rPr>
      </w:pPr>
      <w:r>
        <w:rPr>
          <w:rFonts w:cs="Times New Roman" w:ascii="Adobe Garamond Pro" w:hAnsi="Adobe Garamond Pro"/>
          <w:b/>
          <w:smallCaps/>
        </w:rPr>
        <w:t>Matka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Nazwisko panieńskie i Imiona: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Data i miejsce urodzenia: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Imiona Rodziców, nazwisko panieńskie matki: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Wyznanie: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Adres zamieszkania: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  <w:b/>
        </w:rPr>
        <w:t>Ślub Kościelny Rodziców</w:t>
      </w:r>
      <w:r>
        <w:rPr>
          <w:rFonts w:cs="Times New Roman" w:ascii="Adobe Garamond Pro" w:hAnsi="Adobe Garamond Pro"/>
        </w:rPr>
        <w:t xml:space="preserve"> (data, miejscowość):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  <w:b/>
        </w:rPr>
        <w:t>Związek</w:t>
      </w:r>
      <w:r>
        <w:rPr>
          <w:rFonts w:cs="Times New Roman" w:ascii="Adobe Garamond Pro" w:hAnsi="Adobe Garamond Pro"/>
          <w:b/>
        </w:rPr>
        <w:t xml:space="preserve"> Cywilny Rodziców</w:t>
      </w:r>
      <w:r>
        <w:rPr>
          <w:rFonts w:cs="Times New Roman" w:ascii="Adobe Garamond Pro" w:hAnsi="Adobe Garamond Pro"/>
        </w:rPr>
        <w:t xml:space="preserve"> (data, miejscowość):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pBdr>
          <w:top w:val="single" w:sz="4" w:space="1" w:color="000000"/>
        </w:pBdr>
        <w:spacing w:lineRule="auto" w:line="264" w:before="0" w:after="60"/>
        <w:jc w:val="both"/>
        <w:rPr>
          <w:rFonts w:ascii="Adobe Garamond Pro" w:hAnsi="Adobe Garamond Pro" w:cs="Times New Roman"/>
          <w:b/>
          <w:b/>
          <w:smallCaps/>
        </w:rPr>
      </w:pPr>
      <w:r>
        <w:rPr>
          <w:rFonts w:cs="Times New Roman" w:ascii="Adobe Garamond Pro" w:hAnsi="Adobe Garamond Pro"/>
          <w:b/>
          <w:smallCaps/>
        </w:rPr>
        <w:t>Rodzice Chrzestni:</w:t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b/>
          <w:b/>
        </w:rPr>
      </w:pPr>
      <w:r>
        <w:rPr>
          <w:rFonts w:cs="Times New Roman" w:ascii="Adobe Garamond Pro" w:hAnsi="Adobe Garamond Pro"/>
          <w:b/>
        </w:rPr>
        <w:t>Ojciec Chrzestny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Nazwisko i Imiona: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Stan Cywilny: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Ślub Kościelny: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Adres Zamieszkania: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p>
      <w:pPr>
        <w:pStyle w:val="Normal"/>
        <w:spacing w:lineRule="auto" w:line="264"/>
        <w:jc w:val="both"/>
        <w:rPr>
          <w:rFonts w:ascii="Adobe Garamond Pro" w:hAnsi="Adobe Garamond Pro" w:cs="Times New Roman"/>
          <w:b/>
          <w:b/>
        </w:rPr>
      </w:pPr>
      <w:r>
        <w:rPr>
          <w:rFonts w:cs="Times New Roman" w:ascii="Adobe Garamond Pro" w:hAnsi="Adobe Garamond Pro"/>
          <w:b/>
        </w:rPr>
        <w:t>Matka Chrzestna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Nazwisko i Imiona: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Stan Cywilny: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Ślub Kościelny: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  <w:t xml:space="preserve">Adres Zamieszkania: </w:t>
      </w:r>
      <w:r>
        <w:rPr>
          <w:rFonts w:cs="Times New Roman" w:ascii="Adobe Garamond Pro" w:hAnsi="Adobe Garamond Pro"/>
          <w:sz w:val="20"/>
          <w:szCs w:val="20"/>
        </w:rPr>
        <w:tab/>
      </w:r>
    </w:p>
    <w:p>
      <w:pPr>
        <w:pStyle w:val="Normal"/>
        <w:pBdr>
          <w:top w:val="single" w:sz="4" w:space="1" w:color="000000"/>
        </w:pBdr>
        <w:spacing w:lineRule="auto" w:line="264" w:before="0" w:after="60"/>
        <w:jc w:val="both"/>
        <w:rPr>
          <w:rFonts w:ascii="Adobe Garamond Pro" w:hAnsi="Adobe Garamond Pro" w:cs="Times New Roman"/>
          <w:sz w:val="10"/>
          <w:szCs w:val="10"/>
        </w:rPr>
      </w:pPr>
      <w:r>
        <w:rPr>
          <w:rFonts w:cs="Times New Roman" w:ascii="Adobe Garamond Pro" w:hAnsi="Adobe Garamond Pro"/>
          <w:sz w:val="10"/>
          <w:szCs w:val="10"/>
        </w:rPr>
      </w:r>
    </w:p>
    <w:p>
      <w:pPr>
        <w:pStyle w:val="Normal"/>
        <w:jc w:val="both"/>
        <w:rPr>
          <w:rFonts w:ascii="Adobe Garamond Pro" w:hAnsi="Adobe Garamond Pro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Adobe Garamond Pro" w:hAnsi="Adobe Garamond Pro"/>
          <w:color w:val="000000"/>
          <w:sz w:val="16"/>
          <w:szCs w:val="16"/>
          <w:lang w:eastAsia="pl-PL"/>
        </w:rPr>
        <w:t>Powyższe dane osobowe wymagane są przez prawo kanoniczne do realizacji celów własnych Kościoła Rzymskokatolickiego. Przetwarzanie tych danych jest konieczne do prowadzenia ksiąg metrykalnych i innych rejestrów (dokumentacji) związanych z udzielaniem sakramentów i sakramentaliów, określenia statusu kanonicznego wiernego, wydawania wypisów z rejestrów parafialnych.</w:t>
      </w:r>
    </w:p>
    <w:p>
      <w:pPr>
        <w:pStyle w:val="Normal"/>
        <w:jc w:val="both"/>
        <w:rPr>
          <w:rFonts w:ascii="Adobe Garamond Pro" w:hAnsi="Adobe Garamond Pro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Adobe Garamond Pro" w:hAnsi="Adobe Garamond Pro"/>
          <w:color w:val="000000"/>
          <w:sz w:val="16"/>
          <w:szCs w:val="16"/>
          <w:lang w:eastAsia="pl-PL"/>
        </w:rPr>
        <w:t>W związku z przetwarzaniem danych osobowych wierny ma prawo do informacji o przetwarzaniu danych, żądania sprostowania danych, żądania dokonania adnotacji i uzupełnienia danych, żądania ograniczenia przetwarzania.</w:t>
      </w:r>
    </w:p>
    <w:p>
      <w:pPr>
        <w:pStyle w:val="Normal"/>
        <w:jc w:val="both"/>
        <w:rPr>
          <w:rFonts w:ascii="Adobe Garamond Pro" w:hAnsi="Adobe Garamond Pro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Adobe Garamond Pro" w:hAnsi="Adobe Garamond Pro"/>
          <w:b/>
          <w:color w:val="000000"/>
          <w:sz w:val="16"/>
          <w:szCs w:val="16"/>
          <w:lang w:eastAsia="pl-PL"/>
        </w:rPr>
        <w:t>Podstawa prawna:</w:t>
      </w:r>
      <w:r>
        <w:rPr>
          <w:rFonts w:eastAsia="Times New Roman" w:cs="Times New Roman" w:ascii="Adobe Garamond Pro" w:hAnsi="Adobe Garamond Pro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Adobe Garamond Pro" w:hAnsi="Adobe Garamond Pro"/>
          <w:i/>
          <w:color w:val="000000"/>
          <w:sz w:val="16"/>
          <w:szCs w:val="16"/>
          <w:lang w:eastAsia="pl-PL"/>
        </w:rPr>
        <w:t>Dekret ogólny</w:t>
      </w:r>
      <w:r>
        <w:rPr>
          <w:rFonts w:eastAsia="MS Mincho" w:cs="MS Mincho" w:ascii="MS Mincho" w:hAnsi="MS Mincho"/>
          <w:i/>
          <w:color w:val="000000"/>
          <w:sz w:val="16"/>
          <w:szCs w:val="16"/>
          <w:lang w:eastAsia="pl-PL"/>
        </w:rPr>
        <w:t> </w:t>
      </w:r>
      <w:r>
        <w:rPr>
          <w:rFonts w:eastAsia="Times New Roman" w:cs="Times New Roman" w:ascii="Adobe Garamond Pro" w:hAnsi="Adobe Garamond Pro"/>
          <w:i/>
          <w:color w:val="000000"/>
          <w:sz w:val="16"/>
          <w:szCs w:val="16"/>
          <w:lang w:eastAsia="pl-PL"/>
        </w:rPr>
        <w:t>w sprawie ochrony osób fizycznych w związku z przetwarzaniem danych osobowych w Kościele katolickim Konferencji Episkopatu Polski – 13 marca 2018 roku.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  <w:b/>
          <w:b/>
        </w:rPr>
      </w:pPr>
      <w:r>
        <w:rPr>
          <w:rFonts w:cs="Times New Roman" w:ascii="Adobe Garamond Pro" w:hAnsi="Adobe Garamond Pro"/>
          <w:b/>
        </w:rPr>
        <w:t>Zgodność powyższych danych potwierdzamy własnoręcznym podpisem</w:t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</w:r>
    </w:p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>
          <w:rFonts w:ascii="Adobe Garamond Pro" w:hAnsi="Adobe Garamond Pro" w:cs="Times New Roman"/>
        </w:rPr>
      </w:pPr>
      <w:r>
        <w:rPr>
          <w:rFonts w:cs="Times New Roman" w:ascii="Adobe Garamond Pro" w:hAnsi="Adobe Garamond Pro"/>
        </w:rPr>
      </w:r>
    </w:p>
    <w:tbl>
      <w:tblPr>
        <w:tblStyle w:val="Tabela-Siatka"/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1191"/>
        <w:gridCol w:w="4535"/>
      </w:tblGrid>
      <w:tr>
        <w:trPr/>
        <w:tc>
          <w:tcPr>
            <w:tcW w:w="45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</w:r>
          </w:p>
        </w:tc>
        <w:tc>
          <w:tcPr>
            <w:tcW w:w="45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both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</w:r>
          </w:p>
        </w:tc>
      </w:tr>
      <w:tr>
        <w:trPr>
          <w:trHeight w:val="257" w:hRule="atLeast"/>
        </w:trPr>
        <w:tc>
          <w:tcPr>
            <w:tcW w:w="453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center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>Podpis Ojca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center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</w:r>
          </w:p>
        </w:tc>
        <w:tc>
          <w:tcPr>
            <w:tcW w:w="453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198" w:leader="dot"/>
              </w:tabs>
              <w:spacing w:lineRule="auto" w:line="264"/>
              <w:jc w:val="center"/>
              <w:rPr>
                <w:rFonts w:ascii="Adobe Garamond Pro" w:hAnsi="Adobe Garamond Pro" w:cs="Times New Roman"/>
              </w:rPr>
            </w:pPr>
            <w:r>
              <w:rPr>
                <w:rFonts w:cs="Times New Roman" w:ascii="Adobe Garamond Pro" w:hAnsi="Adobe Garamond Pro"/>
              </w:rPr>
              <w:t>Podpis Matki</w:t>
            </w:r>
          </w:p>
        </w:tc>
      </w:tr>
    </w:tbl>
    <w:p>
      <w:pPr>
        <w:pStyle w:val="Normal"/>
        <w:tabs>
          <w:tab w:val="clear" w:pos="709"/>
          <w:tab w:val="right" w:pos="10198" w:leader="dot"/>
        </w:tabs>
        <w:spacing w:lineRule="auto" w:line="264"/>
        <w:jc w:val="both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dobe Garamond Pro">
    <w:charset w:val="ee"/>
    <w:family w:val="roman"/>
    <w:pitch w:val="variable"/>
  </w:font>
  <w:font w:name="MS Minch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61271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508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61271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50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LibreOffice/6.1.2.1$Windows_X86_64 LibreOffice_project/65905a128db06ba48db947242809d14d3f9a93fe</Application>
  <Pages>1</Pages>
  <Words>226</Words>
  <Characters>1550</Characters>
  <CharactersWithSpaces>1792</CharactersWithSpaces>
  <Paragraphs>42</Paragraphs>
  <Company>Diecezja Bielsko-Żywiecka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2021-04-09T10:51:00Z</dcterms:created>
  <dc:creator>Piotr Hoffmann</dc:creator>
  <dc:description/>
  <dc:language>pl-PL</dc:language>
  <cp:lastModifiedBy/>
  <cp:lastPrinted>2018-05-16T13:35:00Z</cp:lastPrinted>
  <dcterms:modified xsi:type="dcterms:W3CDTF">2021-11-20T19:57:30Z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Diecezja Bielsko-Żywiecka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